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d7d624e7a47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GERIMPEX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GERIMPEX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daf476b9404289"/>
      <w:footerReference xmlns:r="http://schemas.openxmlformats.org/officeDocument/2006/relationships" w:type="default" r:id="Rf5035ca795224f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GERIMPEX AS   ·   Org.nr 889 587 792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GERIMPEX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daf476b9404289" /><Relationship Type="http://schemas.openxmlformats.org/officeDocument/2006/relationships/footer" Target="/word/footer1.xml" Id="Rf5035ca795224f42" /></Relationships>
</file>