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1318aadb6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FLUIDTEC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FLUIDTEC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d73f6d2dd4d7c"/>
      <w:footerReference xmlns:r="http://schemas.openxmlformats.org/officeDocument/2006/relationships" w:type="default" r:id="R61208848e7bd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FLUIDTEC SYSTEMS AS   ·   Org.nr 889 761 202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FLUIDTEC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d73f6d2dd4d7c" /><Relationship Type="http://schemas.openxmlformats.org/officeDocument/2006/relationships/footer" Target="/word/footer1.xml" Id="R61208848e7bd4114" /></Relationships>
</file>