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23ad600ef4a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ANDRÈ LARSEN BOLIGUTVIKLING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ANDRÈ LARSEN BOLIGUTVIKLING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7b66d058cc46b6"/>
      <w:footerReference xmlns:r="http://schemas.openxmlformats.org/officeDocument/2006/relationships" w:type="default" r:id="R22432dfebb96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ANDRÈ LARSEN BOLIGUTVIKLING AS   ·   Org.nr 889 982 012   ·   Damvegen 29   ·   2067 JESSHEIM   ·   k-andrel@online.no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ANDRÈ LARSEN BOLIGUTVIKLING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b66d058cc46b6" /><Relationship Type="http://schemas.openxmlformats.org/officeDocument/2006/relationships/footer" Target="/word/footer1.xml" Id="R22432dfebb964efc" /></Relationships>
</file>