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5b903ea39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HJR RASMUSSEN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HJR RASMUSSEN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f18d5ece043be"/>
      <w:footerReference xmlns:r="http://schemas.openxmlformats.org/officeDocument/2006/relationships" w:type="default" r:id="R72307d3eff3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HJR RASMUSSEN BYGG AS   ·   Org.nr 890 272 002   ·   Ringvegen 6   ·   4270 ÅKREHAMN   ·   Tlf. 52 81 12 40   ·   andor@hjr.no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HJR RASMUSSEN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f18d5ece043be" /><Relationship Type="http://schemas.openxmlformats.org/officeDocument/2006/relationships/footer" Target="/word/footer1.xml" Id="R72307d3eff3c4d14" /></Relationships>
</file>