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1a847f1c6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KRJM AS</w:t>
      </w:r>
    </w:p>
    <w:sectPr>
      <w:headerReference xmlns:r="http://schemas.openxmlformats.org/officeDocument/2006/relationships" w:type="default" r:id="Rf9afd758ec924e8d"/>
      <w:footerReference xmlns:r="http://schemas.openxmlformats.org/officeDocument/2006/relationships" w:type="default" r:id="Rf6724ae8f9f1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KRJM AS   ·   Org.nr 890 623 972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fd758ec924e8d" /><Relationship Type="http://schemas.openxmlformats.org/officeDocument/2006/relationships/footer" Target="/word/footer1.xml" Id="Rf6724ae8f9f140c2" /></Relationships>
</file>