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fa3d4093a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SKJONG AS</w:t>
      </w:r>
    </w:p>
    <w:sectPr>
      <w:headerReference xmlns:r="http://schemas.openxmlformats.org/officeDocument/2006/relationships" w:type="default" r:id="R9921e7bad95546c9"/>
      <w:footerReference xmlns:r="http://schemas.openxmlformats.org/officeDocument/2006/relationships" w:type="default" r:id="Rafa09eb137fa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SKJONG AS   ·   Org.nr 891 058 802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1e7bad95546c9" /><Relationship Type="http://schemas.openxmlformats.org/officeDocument/2006/relationships/footer" Target="/word/footer1.xml" Id="Rafa09eb137fa4949" /></Relationships>
</file>