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6fc837b5f46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65506387c1c34659"/>
      <w:footerReference xmlns:r="http://schemas.openxmlformats.org/officeDocument/2006/relationships" w:type="default" r:id="R80d4d2186678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06387c1c34659" /><Relationship Type="http://schemas.openxmlformats.org/officeDocument/2006/relationships/footer" Target="/word/footer1.xml" Id="R80d4d21866784199" /></Relationships>
</file>