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1f8e2e55524d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75c611cb0649bb"/>
      <w:footerReference xmlns:r="http://schemas.openxmlformats.org/officeDocument/2006/relationships" w:type="default" r:id="R0b95440c8f0d41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 INVEST AS   ·   Org.nr 891 594 712   ·   Meiselen 9   ·   3030 DRAMMEN   ·   stig@panelbygg.no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75c611cb0649bb" /><Relationship Type="http://schemas.openxmlformats.org/officeDocument/2006/relationships/footer" Target="/word/footer1.xml" Id="R0b95440c8f0d41bc" /></Relationships>
</file>