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eff8c6167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LINGLOCK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LINGLOCK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0275daacd4089"/>
      <w:footerReference xmlns:r="http://schemas.openxmlformats.org/officeDocument/2006/relationships" w:type="default" r:id="R426feb567180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LINGLOCK AS   ·   Org.nr 891 700 172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LINGLOCK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0275daacd4089" /><Relationship Type="http://schemas.openxmlformats.org/officeDocument/2006/relationships/footer" Target="/word/footer1.xml" Id="R426feb5671804b40" /></Relationships>
</file>