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383c21058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SNEKVIK EIENDOM AS.</w:t>
      </w:r>
    </w:p>
    <w:sectPr>
      <w:headerReference xmlns:r="http://schemas.openxmlformats.org/officeDocument/2006/relationships" w:type="default" r:id="R8bec25fb865c4e57"/>
      <w:footerReference xmlns:r="http://schemas.openxmlformats.org/officeDocument/2006/relationships" w:type="default" r:id="Rd0733679ec0b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c25fb865c4e57" /><Relationship Type="http://schemas.openxmlformats.org/officeDocument/2006/relationships/footer" Target="/word/footer1.xml" Id="Rd0733679ec0b4f50" /></Relationships>
</file>