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a8f003fe046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INFLUENCE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INFLUENCE AS</w:t>
      </w:r>
    </w:p>
    <w:sectPr>
      <w:headerReference xmlns:r="http://schemas.openxmlformats.org/officeDocument/2006/relationships" w:type="default" r:id="R617afe049ca844d0"/>
      <w:footerReference xmlns:r="http://schemas.openxmlformats.org/officeDocument/2006/relationships" w:type="default" r:id="R77c39d9bee0b46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INFLUENCE AS   ·   Org.nr 891 755 902   ·   Oscars gate 27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INFLUENCE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7afe049ca844d0" /><Relationship Type="http://schemas.openxmlformats.org/officeDocument/2006/relationships/footer" Target="/word/footer1.xml" Id="R77c39d9bee0b4660" /></Relationships>
</file>