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f050b19db54fc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CLG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CLG AS</w:t>
      </w:r>
    </w:p>
    <w:sectPr>
      <w:headerReference xmlns:r="http://schemas.openxmlformats.org/officeDocument/2006/relationships" w:type="default" r:id="Rd176ef769c814438"/>
      <w:footerReference xmlns:r="http://schemas.openxmlformats.org/officeDocument/2006/relationships" w:type="default" r:id="R887ed4d30bab4a7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CLG AS   ·   Org.nr 891 768 842   ·   c/o Anders Nordli, Inkognitogata 15B   ·   0256 OSLO   ·   anno@grette.no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CLG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76ef769c814438" /><Relationship Type="http://schemas.openxmlformats.org/officeDocument/2006/relationships/footer" Target="/word/footer1.xml" Id="R887ed4d30bab4a7d" /></Relationships>
</file>