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044dfeb27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ARILD HENRIKSEN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ARILD HENRIKSEN INVEST AS</w:t>
      </w:r>
    </w:p>
    <w:sectPr>
      <w:headerReference xmlns:r="http://schemas.openxmlformats.org/officeDocument/2006/relationships" w:type="default" r:id="Rdfc136f7348144e5"/>
      <w:footerReference xmlns:r="http://schemas.openxmlformats.org/officeDocument/2006/relationships" w:type="default" r:id="R14e8a23e203f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HENRIKSEN INVEST AS   ·   Org.nr 891 787 472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HENRIKSEN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136f7348144e5" /><Relationship Type="http://schemas.openxmlformats.org/officeDocument/2006/relationships/footer" Target="/word/footer1.xml" Id="R14e8a23e203f4166" /></Relationships>
</file>