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c24feef33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GAUSELSPLITTEN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GAUSELSPLITTEN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b4fb01c344992"/>
      <w:footerReference xmlns:r="http://schemas.openxmlformats.org/officeDocument/2006/relationships" w:type="default" r:id="R107a58e20846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GAUSELSPLITTEN AS   ·   Org.nr 891 924 992   ·   c/o Centennial AS, Frydenbergveien 46B   ·   0575 OSLO   ·   Tlf. 22 93 60 00   ·   post@centenial.no   ·   www.centennial.no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GAUSELSPLITTEN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b4fb01c344992" /><Relationship Type="http://schemas.openxmlformats.org/officeDocument/2006/relationships/footer" Target="/word/footer1.xml" Id="R107a58e208464cc2" /></Relationships>
</file>