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ca88db635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 PARTNER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 PARTNER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e52c25a274b89"/>
      <w:footerReference xmlns:r="http://schemas.openxmlformats.org/officeDocument/2006/relationships" w:type="default" r:id="R25c6e8816d8d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PARTNER TRONDHEIM AS   ·   Org.nr 892 045 852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PARTNER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e52c25a274b89" /><Relationship Type="http://schemas.openxmlformats.org/officeDocument/2006/relationships/footer" Target="/word/footer1.xml" Id="R25c6e8816d8d4f4b" /></Relationships>
</file>