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c5f61ef4c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HÅPE AS, org.nr 892 058 962,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78df9dd201ae4b08"/>
      <w:footerReference xmlns:r="http://schemas.openxmlformats.org/officeDocument/2006/relationships" w:type="default" r:id="R670804e19e82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f9dd201ae4b08" /><Relationship Type="http://schemas.openxmlformats.org/officeDocument/2006/relationships/footer" Target="/word/footer1.xml" Id="R670804e19e8245ef" /></Relationships>
</file>