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12c74a4e2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REGNSKAP AS</w:t>
      </w:r>
    </w:p>
    <w:sectPr>
      <w:headerReference xmlns:r="http://schemas.openxmlformats.org/officeDocument/2006/relationships" w:type="default" r:id="R98e6497d2ae9454d"/>
      <w:footerReference xmlns:r="http://schemas.openxmlformats.org/officeDocument/2006/relationships" w:type="default" r:id="R55cad3cda471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REGNSKAP AS   ·   Org.nr 892 122 652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6497d2ae9454d" /><Relationship Type="http://schemas.openxmlformats.org/officeDocument/2006/relationships/footer" Target="/word/footer1.xml" Id="R55cad3cda4714654" /></Relationships>
</file>