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61e237134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LUNDGAARDSLØKKA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LUNDGAARDSLØKKA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89a940d7546db"/>
      <w:footerReference xmlns:r="http://schemas.openxmlformats.org/officeDocument/2006/relationships" w:type="default" r:id="Rf47747e54d76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LUNDGAARDSLØKKA BARNEHAGE AS   ·   Org.nr 892 266 352   ·   Baklivegen 181   ·   2625 FÅBERG   ·   Tlf. 61 05 99 99   ·   lundgaardslokka@yahoo.no   ·   www.lundgaardslokka.no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LUNDGAARDSLØKKA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89a940d7546db" /><Relationship Type="http://schemas.openxmlformats.org/officeDocument/2006/relationships/footer" Target="/word/footer1.xml" Id="Rf47747e54d76401f" /></Relationships>
</file>