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bc81a3d6f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ANTONIO REBOLI CARROZZERIA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ANTONIO REBOLI CARROZZERIA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d032e5e734001"/>
      <w:footerReference xmlns:r="http://schemas.openxmlformats.org/officeDocument/2006/relationships" w:type="default" r:id="R828b8df24580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ANTONIO REBOLI CARROZZERIA AS   ·   Org.nr 892 281 602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ANTONIO REBOLI CARROZZERIA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d032e5e734001" /><Relationship Type="http://schemas.openxmlformats.org/officeDocument/2006/relationships/footer" Target="/word/footer1.xml" Id="R828b8df245804aae" /></Relationships>
</file>