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b217b0be1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ELHATT AS</w:t>
      </w:r>
    </w:p>
    <w:sectPr>
      <w:headerReference xmlns:r="http://schemas.openxmlformats.org/officeDocument/2006/relationships" w:type="default" r:id="R537949f1dcac4f40"/>
      <w:footerReference xmlns:r="http://schemas.openxmlformats.org/officeDocument/2006/relationships" w:type="default" r:id="R0bdcab656ff0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ELHATT AS   ·   Org.nr 892 323 712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949f1dcac4f40" /><Relationship Type="http://schemas.openxmlformats.org/officeDocument/2006/relationships/footer" Target="/word/footer1.xml" Id="R0bdcab656ff04732" /></Relationships>
</file>