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1ed23b082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ØKONOMI AS</w:t>
      </w:r>
    </w:p>
    <w:sectPr>
      <w:headerReference xmlns:r="http://schemas.openxmlformats.org/officeDocument/2006/relationships" w:type="default" r:id="Rb18daf5c1baa406a"/>
      <w:footerReference xmlns:r="http://schemas.openxmlformats.org/officeDocument/2006/relationships" w:type="default" r:id="R6cec900fac13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ØKONOMI AS   ·   Org.nr 892 341 052   ·   Tollbugata 115   ·   3041 DRAMMEN   ·   Tlf. +4732226770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daf5c1baa406a" /><Relationship Type="http://schemas.openxmlformats.org/officeDocument/2006/relationships/footer" Target="/word/footer1.xml" Id="R6cec900fac1345ec" /></Relationships>
</file>