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b1f5a0533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ØKONOMI AS</w:t>
      </w:r>
    </w:p>
    <w:sectPr>
      <w:headerReference xmlns:r="http://schemas.openxmlformats.org/officeDocument/2006/relationships" w:type="default" r:id="R3a894481aa6c4280"/>
      <w:footerReference xmlns:r="http://schemas.openxmlformats.org/officeDocument/2006/relationships" w:type="default" r:id="R043c4959de7d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ØKONOMI AS   ·   Org.nr 892 341 052   ·   Tollbugata 115   ·   3041 DRAMMEN   ·   Tlf. +4732226770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94481aa6c4280" /><Relationship Type="http://schemas.openxmlformats.org/officeDocument/2006/relationships/footer" Target="/word/footer1.xml" Id="R043c4959de7d41d8" /></Relationships>
</file>