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374b5b3d243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MARKEDSKOMMUNIKASJON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MARKEDSKOMMUNIKASJON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2aeb2f30d429f"/>
      <w:footerReference xmlns:r="http://schemas.openxmlformats.org/officeDocument/2006/relationships" w:type="default" r:id="R0df2d3be782a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MARKEDSKOMMUNIKASJON AS   ·   Org.nr 892 417 652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MARKEDSKOMMUNIKASJON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2aeb2f30d429f" /><Relationship Type="http://schemas.openxmlformats.org/officeDocument/2006/relationships/footer" Target="/word/footer1.xml" Id="R0df2d3be782a4903" /></Relationships>
</file>