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d6d7c44f3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SKANWORK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SKANWORK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fd0dbb4c34e70"/>
      <w:footerReference xmlns:r="http://schemas.openxmlformats.org/officeDocument/2006/relationships" w:type="default" r:id="R44addc8af029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SKANWORK EIENDOM AS   ·   Org.nr 892 698 902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SKANWORK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fd0dbb4c34e70" /><Relationship Type="http://schemas.openxmlformats.org/officeDocument/2006/relationships/footer" Target="/word/footer1.xml" Id="R44addc8af0294f72" /></Relationships>
</file>