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08af52ec4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OVIK AS</w:t>
      </w:r>
    </w:p>
    <w:sectPr>
      <w:headerReference xmlns:r="http://schemas.openxmlformats.org/officeDocument/2006/relationships" w:type="default" r:id="R0fd360956bb645a8"/>
      <w:footerReference xmlns:r="http://schemas.openxmlformats.org/officeDocument/2006/relationships" w:type="default" r:id="Ref9af2d70885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OVIK AS   ·   Org.nr 893 108 882   ·   Markveien 36   ·   8402 SORTLAND   ·   Tlf. 76 12 35 55   ·   ovik@ovik.no   ·   www.ovik.no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OVIK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360956bb645a8" /><Relationship Type="http://schemas.openxmlformats.org/officeDocument/2006/relationships/footer" Target="/word/footer1.xml" Id="Ref9af2d7088542dc" /></Relationships>
</file>