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4f45ec3ec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ACCOUNTING AS.</w:t>
      </w:r>
    </w:p>
    <w:sectPr>
      <w:headerReference xmlns:r="http://schemas.openxmlformats.org/officeDocument/2006/relationships" w:type="default" r:id="Rb2f74bdb34884ea0"/>
      <w:footerReference xmlns:r="http://schemas.openxmlformats.org/officeDocument/2006/relationships" w:type="default" r:id="R774d8c0b13f9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4bdb34884ea0" /><Relationship Type="http://schemas.openxmlformats.org/officeDocument/2006/relationships/footer" Target="/word/footer1.xml" Id="R774d8c0b13f949d9" /></Relationships>
</file>