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119e4eeaa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 I RANA OG OMEGN.</w:t>
      </w:r>
    </w:p>
    <w:sectPr>
      <w:headerReference xmlns:r="http://schemas.openxmlformats.org/officeDocument/2006/relationships" w:type="default" r:id="Rc33869180911466f"/>
      <w:footerReference xmlns:r="http://schemas.openxmlformats.org/officeDocument/2006/relationships" w:type="default" r:id="Rf92669638fe3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869180911466f" /><Relationship Type="http://schemas.openxmlformats.org/officeDocument/2006/relationships/footer" Target="/word/footer1.xml" Id="Rf92669638fe34484" /></Relationships>
</file>