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866a833b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ØYSTEIN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7ce3a27ecfee420c"/>
      <w:footerReference xmlns:r="http://schemas.openxmlformats.org/officeDocument/2006/relationships" w:type="default" r:id="Re94644460b0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3a27ecfee420c" /><Relationship Type="http://schemas.openxmlformats.org/officeDocument/2006/relationships/footer" Target="/word/footer1.xml" Id="Re94644460b0c41ba" /></Relationships>
</file>