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ca16dda16247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HOVDEN REVISJON &amp; REGNSKAP KARI HOVDEN YOUSSEF.</w:t>
      </w:r>
    </w:p>
    <w:sectPr>
      <w:headerReference xmlns:r="http://schemas.openxmlformats.org/officeDocument/2006/relationships" w:type="default" r:id="R9917511c1b2c4395"/>
      <w:footerReference xmlns:r="http://schemas.openxmlformats.org/officeDocument/2006/relationships" w:type="default" r:id="Rb2ed84d9f7e345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17511c1b2c4395" /><Relationship Type="http://schemas.openxmlformats.org/officeDocument/2006/relationships/footer" Target="/word/footer1.xml" Id="Rb2ed84d9f7e345d0" /></Relationships>
</file>