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bd26db90e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BAR OG RESTAURANT KONSEPT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BAR OG RESTAURANT KONSEPT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8b596393f4da9"/>
      <w:footerReference xmlns:r="http://schemas.openxmlformats.org/officeDocument/2006/relationships" w:type="default" r:id="Rc9f0e6cdc191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BAR OG RESTAURANT KONSEPT AS   ·   Org.nr 893 753 192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BAR OG RESTAURANT KONSEPT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8b596393f4da9" /><Relationship Type="http://schemas.openxmlformats.org/officeDocument/2006/relationships/footer" Target="/word/footer1.xml" Id="Rc9f0e6cdc1914ff1" /></Relationships>
</file>