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c9be9a776943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RUNAR ARNASON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RUNAR ARNASON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5a8aaefa96418a"/>
      <w:footerReference xmlns:r="http://schemas.openxmlformats.org/officeDocument/2006/relationships" w:type="default" r:id="Rc21d2bc5ee4f48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RUNAR ARNASON AS   ·   Org.nr 894 308 192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RUNAR ARNASON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5a8aaefa96418a" /><Relationship Type="http://schemas.openxmlformats.org/officeDocument/2006/relationships/footer" Target="/word/footer1.xml" Id="Rc21d2bc5ee4f48ab" /></Relationships>
</file>