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bf84d6202540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BYGGSTART NR 11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BYGGSTART NR 11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82ce75cea641db"/>
      <w:footerReference xmlns:r="http://schemas.openxmlformats.org/officeDocument/2006/relationships" w:type="default" r:id="R562c4993f8a146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BYGGSTART NR 11 AS   ·   Org.nr 894 383 402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BYGGSTART NR 11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82ce75cea641db" /><Relationship Type="http://schemas.openxmlformats.org/officeDocument/2006/relationships/footer" Target="/word/footer1.xml" Id="R562c4993f8a1468f" /></Relationships>
</file>