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2ff79f122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ALABASTER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ALABASTER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60be93a014268"/>
      <w:footerReference xmlns:r="http://schemas.openxmlformats.org/officeDocument/2006/relationships" w:type="default" r:id="Re2008fac5dcc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ALABASTER AS   ·   Org.nr 894 450 002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ALABASTER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60be93a014268" /><Relationship Type="http://schemas.openxmlformats.org/officeDocument/2006/relationships/footer" Target="/word/footer1.xml" Id="Re2008fac5dcc46f8" /></Relationships>
</file>