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f6b795e474a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ADMIT REGNSKAP AS</w:t>
      </w:r>
    </w:p>
    <w:sectPr>
      <w:headerReference xmlns:r="http://schemas.openxmlformats.org/officeDocument/2006/relationships" w:type="default" r:id="Rb88eb6cb553d403a"/>
      <w:footerReference xmlns:r="http://schemas.openxmlformats.org/officeDocument/2006/relationships" w:type="default" r:id="R42f9db137b22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ADMIT REGNSKAP AS   ·   Org.nr 894 894 792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eb6cb553d403a" /><Relationship Type="http://schemas.openxmlformats.org/officeDocument/2006/relationships/footer" Target="/word/footer1.xml" Id="R42f9db137b22458a" /></Relationships>
</file>