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bca81c3ef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FISKÅ KRO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FISKÅ KRO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50727f3eaa4a07"/>
      <w:footerReference xmlns:r="http://schemas.openxmlformats.org/officeDocument/2006/relationships" w:type="default" r:id="Rec70ac27e1cc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FISKÅ KRO AS   ·   Org.nr 894 942 452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FISKÅ KRO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0727f3eaa4a07" /><Relationship Type="http://schemas.openxmlformats.org/officeDocument/2006/relationships/footer" Target="/word/footer1.xml" Id="Rec70ac27e1cc4bcc" /></Relationships>
</file>