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6063cdb92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ME-TO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ME-TO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b7795672c4a98"/>
      <w:footerReference xmlns:r="http://schemas.openxmlformats.org/officeDocument/2006/relationships" w:type="default" r:id="R60b91fde1a23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ME-TO REGNSKAPSKONTOR AS   ·   Org.nr 895 021 032   ·   Hovlandsvegen 12   ·   5443 BØMLO   ·   Tlf. 53 42 42 76   ·   elin@me-to.no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ME-TO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b7795672c4a98" /><Relationship Type="http://schemas.openxmlformats.org/officeDocument/2006/relationships/footer" Target="/word/footer1.xml" Id="R60b91fde1a234c56" /></Relationships>
</file>