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575fcbe1e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BUILT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BUILT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a9e68cd9f41d2"/>
      <w:footerReference xmlns:r="http://schemas.openxmlformats.org/officeDocument/2006/relationships" w:type="default" r:id="Re5ea6252bb5a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BUILT AS   ·   Org.nr 895 583 952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a9e68cd9f41d2" /><Relationship Type="http://schemas.openxmlformats.org/officeDocument/2006/relationships/footer" Target="/word/footer1.xml" Id="Re5ea6252bb5a4ec5" /></Relationships>
</file>