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1dd4bb8d9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HESKJE AS.</w:t>
      </w:r>
    </w:p>
    <w:sectPr>
      <w:headerReference xmlns:r="http://schemas.openxmlformats.org/officeDocument/2006/relationships" w:type="default" r:id="Rb791f891e5444da2"/>
      <w:footerReference xmlns:r="http://schemas.openxmlformats.org/officeDocument/2006/relationships" w:type="default" r:id="R7c182aa3e121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f891e5444da2" /><Relationship Type="http://schemas.openxmlformats.org/officeDocument/2006/relationships/footer" Target="/word/footer1.xml" Id="R7c182aa3e121421f" /></Relationships>
</file>