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995deb023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HESKJE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HESKJE AS</w:t>
      </w:r>
    </w:p>
    <w:sectPr>
      <w:headerReference xmlns:r="http://schemas.openxmlformats.org/officeDocument/2006/relationships" w:type="default" r:id="R4c4f3505ca10428d"/>
      <w:footerReference xmlns:r="http://schemas.openxmlformats.org/officeDocument/2006/relationships" w:type="default" r:id="Rf8668864b5cc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HESKJE AS   ·   Org.nr 895 933 562   ·   Hålandsvegen 24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HESKJE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3505ca10428d" /><Relationship Type="http://schemas.openxmlformats.org/officeDocument/2006/relationships/footer" Target="/word/footer1.xml" Id="Rf8668864b5cc466e" /></Relationships>
</file>