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eb0b4bdef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HESKJE AS</w:t>
      </w:r>
    </w:p>
    <w:sectPr>
      <w:headerReference xmlns:r="http://schemas.openxmlformats.org/officeDocument/2006/relationships" w:type="default" r:id="R038458ca508f4063"/>
      <w:footerReference xmlns:r="http://schemas.openxmlformats.org/officeDocument/2006/relationships" w:type="default" r:id="R845cdf793c53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58ca508f4063" /><Relationship Type="http://schemas.openxmlformats.org/officeDocument/2006/relationships/footer" Target="/word/footer1.xml" Id="R845cdf793c534d98" /></Relationships>
</file>