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782e72c1749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HESKJE AS</w:t>
      </w:r>
    </w:p>
    <w:sectPr>
      <w:headerReference xmlns:r="http://schemas.openxmlformats.org/officeDocument/2006/relationships" w:type="default" r:id="R5739bd9851864e69"/>
      <w:footerReference xmlns:r="http://schemas.openxmlformats.org/officeDocument/2006/relationships" w:type="default" r:id="R0dbb66fef605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HESKJE AS   ·   Org.nr 895 933 562   ·   Hålandsvegen 24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HESKJE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9bd9851864e69" /><Relationship Type="http://schemas.openxmlformats.org/officeDocument/2006/relationships/footer" Target="/word/footer1.xml" Id="R0dbb66fef6054b52" /></Relationships>
</file>