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060ca098f42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MESTERMUR SARPSBORG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Hafslundsøy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Hafslundsøy,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MESTERMUR SARPSBORG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6cd67132f074cd9"/>
      <w:footerReference xmlns:r="http://schemas.openxmlformats.org/officeDocument/2006/relationships" w:type="default" r:id="Rb8133a0534df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MESTERMUR SARPSBORG AS   ·   Org.nr 896 515 802   ·   Hasle trafo 35   ·   1734 HAFSLUNDSØY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MESTERMUR SARPSBORG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cd67132f074cd9" /><Relationship Type="http://schemas.openxmlformats.org/officeDocument/2006/relationships/footer" Target="/word/footer1.xml" Id="Rb8133a0534df41e3" /></Relationships>
</file>