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1a1bb904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AVANTURA AS.</w:t>
      </w:r>
    </w:p>
    <w:sectPr>
      <w:headerReference xmlns:r="http://schemas.openxmlformats.org/officeDocument/2006/relationships" w:type="default" r:id="R37509437f4464a9f"/>
      <w:footerReference xmlns:r="http://schemas.openxmlformats.org/officeDocument/2006/relationships" w:type="default" r:id="Rfb8a80f6807d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9437f4464a9f" /><Relationship Type="http://schemas.openxmlformats.org/officeDocument/2006/relationships/footer" Target="/word/footer1.xml" Id="Rfb8a80f6807d4d21" /></Relationships>
</file>