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3cb8191f6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AVANTURA AS</w:t>
      </w:r>
    </w:p>
    <w:sectPr>
      <w:headerReference xmlns:r="http://schemas.openxmlformats.org/officeDocument/2006/relationships" w:type="default" r:id="Rc1f3b131858c4c45"/>
      <w:footerReference xmlns:r="http://schemas.openxmlformats.org/officeDocument/2006/relationships" w:type="default" r:id="R06e21992b5c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b131858c4c45" /><Relationship Type="http://schemas.openxmlformats.org/officeDocument/2006/relationships/footer" Target="/word/footer1.xml" Id="R06e21992b5ca4514" /></Relationships>
</file>