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81c937364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TWENTYTHREE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TWENTYTHREE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e3ca1d3f3455f"/>
      <w:footerReference xmlns:r="http://schemas.openxmlformats.org/officeDocument/2006/relationships" w:type="default" r:id="R60d86ba4ba2e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TWENTYTHREE AS   ·   Org.nr 896 724 142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TWENTYTHREE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e3ca1d3f3455f" /><Relationship Type="http://schemas.openxmlformats.org/officeDocument/2006/relationships/footer" Target="/word/footer1.xml" Id="R60d86ba4ba2e4d9f" /></Relationships>
</file>