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086c6e215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af33790260af4ffe"/>
      <w:footerReference xmlns:r="http://schemas.openxmlformats.org/officeDocument/2006/relationships" w:type="default" r:id="R63abf1798350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790260af4ffe" /><Relationship Type="http://schemas.openxmlformats.org/officeDocument/2006/relationships/footer" Target="/word/footer1.xml" Id="R63abf1798350439c" /></Relationships>
</file>