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b6349a222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DYNAMISK HELSE AS</w:t>
      </w:r>
    </w:p>
    <w:sectPr>
      <w:headerReference xmlns:r="http://schemas.openxmlformats.org/officeDocument/2006/relationships" w:type="default" r:id="R3e033324494d46a1"/>
      <w:footerReference xmlns:r="http://schemas.openxmlformats.org/officeDocument/2006/relationships" w:type="default" r:id="R0ed772000ceb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DYNAMISK HELSE AS   ·   Org.nr 896 927 922   ·   Kjøpmannsgata 1C   ·   7013 TRONDHEIM   ·   akojohansen@dynamiskhelse.no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DYNAMISK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33324494d46a1" /><Relationship Type="http://schemas.openxmlformats.org/officeDocument/2006/relationships/footer" Target="/word/footer1.xml" Id="R0ed772000ceb4b08" /></Relationships>
</file>