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5ff6761a8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LOKOMOTIVPERSONALETS FORENING DRAMMEN, org.nr 897 016 842,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bd7415a65473472a"/>
      <w:footerReference xmlns:r="http://schemas.openxmlformats.org/officeDocument/2006/relationships" w:type="default" r:id="R8f156adae326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415a65473472a" /><Relationship Type="http://schemas.openxmlformats.org/officeDocument/2006/relationships/footer" Target="/word/footer1.xml" Id="R8f156adae3264a57" /></Relationships>
</file>