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a51525dae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532c8ca024640"/>
      <w:footerReference xmlns:r="http://schemas.openxmlformats.org/officeDocument/2006/relationships" w:type="default" r:id="R02c863a56ce5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 HELSE AS   ·   Org.nr 897 180 812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532c8ca024640" /><Relationship Type="http://schemas.openxmlformats.org/officeDocument/2006/relationships/footer" Target="/word/footer1.xml" Id="R02c863a56ce544a7" /></Relationships>
</file>