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b3f92cf2644b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FANDANGO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FANDANGO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c0c72c4f444378"/>
      <w:footerReference xmlns:r="http://schemas.openxmlformats.org/officeDocument/2006/relationships" w:type="default" r:id="Ra68ce09fa4e240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FANDANGO INVEST AS   ·   Org.nr 897 249 812   ·   c/o Håkon Steinbakk, Sannergata 11C   ·   0557 OSLO   ·   haakon.steinbakk@gmail.com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FANDANGO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c0c72c4f444378" /><Relationship Type="http://schemas.openxmlformats.org/officeDocument/2006/relationships/footer" Target="/word/footer1.xml" Id="Ra68ce09fa4e2400b" /></Relationships>
</file>